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0C" w:rsidRPr="00807D0C" w:rsidRDefault="00807D0C" w:rsidP="00807D0C">
      <w:pPr>
        <w:jc w:val="center"/>
        <w:rPr>
          <w:b/>
          <w:sz w:val="24"/>
          <w:szCs w:val="24"/>
        </w:rPr>
      </w:pPr>
      <w:r w:rsidRPr="00807D0C">
        <w:rPr>
          <w:b/>
          <w:sz w:val="24"/>
          <w:szCs w:val="24"/>
        </w:rPr>
        <w:t>Presentation: Environmental problems</w:t>
      </w:r>
    </w:p>
    <w:p w:rsidR="00807D0C" w:rsidRPr="00807D0C" w:rsidRDefault="00807D0C" w:rsidP="00807D0C">
      <w:pPr>
        <w:spacing w:after="0" w:line="240" w:lineRule="auto"/>
        <w:rPr>
          <w:sz w:val="24"/>
          <w:szCs w:val="24"/>
        </w:rPr>
      </w:pPr>
      <w:r w:rsidRPr="00807D0C">
        <w:rPr>
          <w:sz w:val="24"/>
          <w:szCs w:val="24"/>
        </w:rPr>
        <w:t>Describe an environmental problem: global warming, biodiversity loss, deforestation, etc.</w:t>
      </w:r>
    </w:p>
    <w:p w:rsidR="00807D0C" w:rsidRDefault="00807D0C" w:rsidP="00807D0C">
      <w:pPr>
        <w:spacing w:after="0" w:line="240" w:lineRule="auto"/>
        <w:rPr>
          <w:sz w:val="24"/>
          <w:szCs w:val="24"/>
        </w:rPr>
      </w:pPr>
      <w:r w:rsidRPr="00807D0C">
        <w:rPr>
          <w:sz w:val="24"/>
          <w:szCs w:val="24"/>
        </w:rPr>
        <w:t>Divide your p</w:t>
      </w:r>
      <w:r>
        <w:rPr>
          <w:sz w:val="24"/>
          <w:szCs w:val="24"/>
        </w:rPr>
        <w:t>resentation into three parts: causes,</w:t>
      </w:r>
      <w:r w:rsidRPr="00807D0C">
        <w:rPr>
          <w:sz w:val="24"/>
          <w:szCs w:val="24"/>
        </w:rPr>
        <w:t xml:space="preserve"> consequences</w:t>
      </w:r>
      <w:bookmarkStart w:id="0" w:name="_GoBack"/>
      <w:bookmarkEnd w:id="0"/>
      <w:r>
        <w:rPr>
          <w:sz w:val="24"/>
          <w:szCs w:val="24"/>
        </w:rPr>
        <w:t xml:space="preserve"> and solutions.</w:t>
      </w:r>
    </w:p>
    <w:p w:rsidR="00807D0C" w:rsidRPr="00807D0C" w:rsidRDefault="00807D0C" w:rsidP="00807D0C">
      <w:pPr>
        <w:spacing w:after="0" w:line="240" w:lineRule="auto"/>
        <w:rPr>
          <w:sz w:val="24"/>
          <w:szCs w:val="24"/>
        </w:rPr>
      </w:pPr>
    </w:p>
    <w:p w:rsidR="00807D0C" w:rsidRPr="00807D0C" w:rsidRDefault="00807D0C" w:rsidP="00807D0C">
      <w:pPr>
        <w:spacing w:after="0" w:line="240" w:lineRule="auto"/>
        <w:rPr>
          <w:sz w:val="24"/>
          <w:szCs w:val="24"/>
        </w:rPr>
      </w:pPr>
      <w:r w:rsidRPr="00807D0C">
        <w:rPr>
          <w:sz w:val="24"/>
          <w:szCs w:val="24"/>
        </w:rPr>
        <w:t xml:space="preserve">                                                                            </w:t>
      </w:r>
    </w:p>
    <w:p w:rsidR="00807D0C" w:rsidRPr="00807D0C" w:rsidRDefault="00807D0C" w:rsidP="00807D0C">
      <w:pPr>
        <w:jc w:val="center"/>
        <w:rPr>
          <w:b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2773"/>
        <w:tblW w:w="0" w:type="auto"/>
        <w:tblLook w:val="04A0" w:firstRow="1" w:lastRow="0" w:firstColumn="1" w:lastColumn="0" w:noHBand="0" w:noVBand="1"/>
      </w:tblPr>
      <w:tblGrid>
        <w:gridCol w:w="1959"/>
        <w:gridCol w:w="2523"/>
        <w:gridCol w:w="2242"/>
        <w:gridCol w:w="2242"/>
      </w:tblGrid>
      <w:tr w:rsidR="00807D0C" w:rsidRPr="00807D0C" w:rsidTr="00807D0C">
        <w:trPr>
          <w:trHeight w:val="230"/>
        </w:trPr>
        <w:tc>
          <w:tcPr>
            <w:tcW w:w="1959" w:type="dxa"/>
            <w:shd w:val="clear" w:color="auto" w:fill="FFF2CC" w:themeFill="accent4" w:themeFillTint="33"/>
          </w:tcPr>
          <w:p w:rsidR="00807D0C" w:rsidRPr="00807D0C" w:rsidRDefault="00807D0C" w:rsidP="00807D0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23" w:type="dxa"/>
            <w:shd w:val="clear" w:color="auto" w:fill="FFF2CC" w:themeFill="accent4" w:themeFillTint="33"/>
          </w:tcPr>
          <w:p w:rsidR="00807D0C" w:rsidRPr="00807D0C" w:rsidRDefault="00807D0C" w:rsidP="00807D0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U potpunosti</w:t>
            </w:r>
          </w:p>
        </w:tc>
        <w:tc>
          <w:tcPr>
            <w:tcW w:w="2242" w:type="dxa"/>
            <w:shd w:val="clear" w:color="auto" w:fill="FFF2CC" w:themeFill="accent4" w:themeFillTint="33"/>
          </w:tcPr>
          <w:p w:rsidR="00807D0C" w:rsidRPr="00807D0C" w:rsidRDefault="00807D0C" w:rsidP="00807D0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Djelomično</w:t>
            </w:r>
          </w:p>
        </w:tc>
        <w:tc>
          <w:tcPr>
            <w:tcW w:w="2242" w:type="dxa"/>
            <w:shd w:val="clear" w:color="auto" w:fill="FFF2CC" w:themeFill="accent4" w:themeFillTint="33"/>
          </w:tcPr>
          <w:p w:rsidR="00807D0C" w:rsidRPr="00807D0C" w:rsidRDefault="00807D0C" w:rsidP="00807D0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Treba doraditi</w:t>
            </w:r>
          </w:p>
        </w:tc>
      </w:tr>
      <w:tr w:rsidR="00807D0C" w:rsidRPr="00807D0C" w:rsidTr="00807D0C">
        <w:trPr>
          <w:trHeight w:val="1163"/>
        </w:trPr>
        <w:tc>
          <w:tcPr>
            <w:tcW w:w="1959" w:type="dxa"/>
            <w:shd w:val="clear" w:color="auto" w:fill="FFF2CC" w:themeFill="accent4" w:themeFillTint="33"/>
          </w:tcPr>
          <w:p w:rsidR="00807D0C" w:rsidRPr="00807D0C" w:rsidRDefault="00807D0C" w:rsidP="00807D0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Kontakt očima</w:t>
            </w:r>
          </w:p>
        </w:tc>
        <w:tc>
          <w:tcPr>
            <w:tcW w:w="2523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Učenik uglavnom gleda slušatelje i rijetko čita  bilješke tijekom izlaganja.</w:t>
            </w:r>
          </w:p>
        </w:tc>
        <w:tc>
          <w:tcPr>
            <w:tcW w:w="2242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Učenik povremeno gleda slušatelje i povremeno čita bilješke tijekom izlaganja.</w:t>
            </w:r>
          </w:p>
        </w:tc>
        <w:tc>
          <w:tcPr>
            <w:tcW w:w="2242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Učenik rijetko gleda slušatelje i često čita bilješke tijekom izlaganja.</w:t>
            </w:r>
          </w:p>
        </w:tc>
      </w:tr>
      <w:tr w:rsidR="00807D0C" w:rsidRPr="00807D0C" w:rsidTr="00807D0C">
        <w:trPr>
          <w:trHeight w:val="2314"/>
        </w:trPr>
        <w:tc>
          <w:tcPr>
            <w:tcW w:w="1959" w:type="dxa"/>
            <w:shd w:val="clear" w:color="auto" w:fill="FFF2CC" w:themeFill="accent4" w:themeFillTint="33"/>
          </w:tcPr>
          <w:p w:rsidR="00807D0C" w:rsidRPr="00807D0C" w:rsidRDefault="00807D0C" w:rsidP="00807D0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Sadržaj i izgled prezentacije – plakat ili digitalni oblik</w:t>
            </w:r>
          </w:p>
        </w:tc>
        <w:tc>
          <w:tcPr>
            <w:tcW w:w="2523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Prezentacija sadrži natuknice, ne rečenice. Slikovni prikaz nije dekorativan, već je u funkciji razumijevanja sadržaja.</w:t>
            </w:r>
          </w:p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Navode se izvori informacija.</w:t>
            </w:r>
          </w:p>
        </w:tc>
        <w:tc>
          <w:tcPr>
            <w:tcW w:w="2242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Prezentacija povremeno sadrži rečenice i slikovni prikaz povremeno ne pridonosi razumijevanju sadržaja.</w:t>
            </w:r>
          </w:p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Samo djelomično se navode izvori informacija.</w:t>
            </w:r>
          </w:p>
        </w:tc>
        <w:tc>
          <w:tcPr>
            <w:tcW w:w="2242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Prezentacija često sadrži rečenice i slikovni prikaz rijetko pridonosi razumijevanju sadržaja.</w:t>
            </w:r>
          </w:p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Ne navode se izvori informacija. </w:t>
            </w:r>
          </w:p>
        </w:tc>
      </w:tr>
      <w:tr w:rsidR="00807D0C" w:rsidRPr="00807D0C" w:rsidTr="00807D0C">
        <w:trPr>
          <w:trHeight w:val="1854"/>
        </w:trPr>
        <w:tc>
          <w:tcPr>
            <w:tcW w:w="1959" w:type="dxa"/>
            <w:shd w:val="clear" w:color="auto" w:fill="FFF2CC" w:themeFill="accent4" w:themeFillTint="33"/>
          </w:tcPr>
          <w:p w:rsidR="00807D0C" w:rsidRPr="00807D0C" w:rsidRDefault="00807D0C" w:rsidP="00807D0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Usmeno izražavanje</w:t>
            </w:r>
          </w:p>
        </w:tc>
        <w:tc>
          <w:tcPr>
            <w:tcW w:w="2523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Učenik se uglavnom izražava tečno i bez napora. Samostalno odgovara na sva pitanja što pokazuje da razumije sadržaj.</w:t>
            </w:r>
          </w:p>
        </w:tc>
        <w:tc>
          <w:tcPr>
            <w:tcW w:w="2242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Učenik  se povremeno izražava s naporom. Na nekoliko pitanja ne može samostalno odgovoriti  što pokazuje da neke dijelove sadržaja ne razumije u potpunosti.</w:t>
            </w:r>
          </w:p>
        </w:tc>
        <w:tc>
          <w:tcPr>
            <w:tcW w:w="2242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Učenik se izražava s naporom. Na većinu pitanja ne može samostalno odgovoriti što pokazuje da veći dio sadržaja ne razumije u potpunosti.</w:t>
            </w:r>
          </w:p>
        </w:tc>
      </w:tr>
      <w:tr w:rsidR="00807D0C" w:rsidRPr="00807D0C" w:rsidTr="00807D0C">
        <w:trPr>
          <w:trHeight w:val="702"/>
        </w:trPr>
        <w:tc>
          <w:tcPr>
            <w:tcW w:w="1959" w:type="dxa"/>
            <w:shd w:val="clear" w:color="auto" w:fill="FFF2CC" w:themeFill="accent4" w:themeFillTint="33"/>
          </w:tcPr>
          <w:p w:rsidR="00807D0C" w:rsidRPr="00807D0C" w:rsidRDefault="00807D0C" w:rsidP="00807D0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Uvodne i završne rečenice</w:t>
            </w:r>
          </w:p>
        </w:tc>
        <w:tc>
          <w:tcPr>
            <w:tcW w:w="2523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Učenik ispravno koristi uvodne i završne rečenice.</w:t>
            </w:r>
          </w:p>
        </w:tc>
        <w:tc>
          <w:tcPr>
            <w:tcW w:w="2242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Učenik ne koristi ispravno uvodnu ili završnu rečenicu.</w:t>
            </w:r>
          </w:p>
        </w:tc>
        <w:tc>
          <w:tcPr>
            <w:tcW w:w="2242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Učenik ne koristi uvodnu ni završnu rečenicu.</w:t>
            </w:r>
          </w:p>
        </w:tc>
      </w:tr>
      <w:tr w:rsidR="00807D0C" w:rsidRPr="00807D0C" w:rsidTr="00807D0C">
        <w:trPr>
          <w:trHeight w:val="921"/>
        </w:trPr>
        <w:tc>
          <w:tcPr>
            <w:tcW w:w="1959" w:type="dxa"/>
            <w:shd w:val="clear" w:color="auto" w:fill="FFF2CC" w:themeFill="accent4" w:themeFillTint="33"/>
          </w:tcPr>
          <w:p w:rsidR="00807D0C" w:rsidRPr="00807D0C" w:rsidRDefault="00807D0C" w:rsidP="00807D0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Uključenost slušatelja</w:t>
            </w:r>
          </w:p>
        </w:tc>
        <w:tc>
          <w:tcPr>
            <w:tcW w:w="2523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Slušatelji prate izlaganje i postavljaju pitanja na kraju prezentacije.</w:t>
            </w:r>
          </w:p>
        </w:tc>
        <w:tc>
          <w:tcPr>
            <w:tcW w:w="2242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Većina slušatelja prati izlaganje i postavljaju jedno ili dva pitanja na kraju prezentacije. </w:t>
            </w:r>
          </w:p>
        </w:tc>
        <w:tc>
          <w:tcPr>
            <w:tcW w:w="2242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Većina slušatelja ne prati izlaganje i ne postavljaju pitanja na kraju prezentacije.</w:t>
            </w:r>
          </w:p>
        </w:tc>
      </w:tr>
      <w:tr w:rsidR="00807D0C" w:rsidRPr="00807D0C" w:rsidTr="00807D0C">
        <w:trPr>
          <w:trHeight w:val="3017"/>
        </w:trPr>
        <w:tc>
          <w:tcPr>
            <w:tcW w:w="1959" w:type="dxa"/>
            <w:shd w:val="clear" w:color="auto" w:fill="FFF2CC" w:themeFill="accent4" w:themeFillTint="33"/>
          </w:tcPr>
          <w:p w:rsidR="00807D0C" w:rsidRPr="00807D0C" w:rsidRDefault="00807D0C" w:rsidP="00807D0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Jezična pravila – gramatika i pravopisne greške u tekstu i govoru</w:t>
            </w:r>
          </w:p>
        </w:tc>
        <w:tc>
          <w:tcPr>
            <w:tcW w:w="2523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Učenik uglavnom pravilno koristi </w:t>
            </w:r>
            <w:proofErr w:type="spellStart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Present</w:t>
            </w:r>
            <w:proofErr w:type="spellEnd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Simple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(He,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she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it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goes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she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doesn't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go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Does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she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go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Past </w:t>
            </w:r>
            <w:proofErr w:type="spellStart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Simple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(I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went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you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went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/ I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didn't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go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/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Did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you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go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Članove </w:t>
            </w: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(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The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USA, Canada,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the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Atlantic Ocean)</w:t>
            </w:r>
          </w:p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There</w:t>
            </w:r>
            <w:proofErr w:type="spellEnd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is</w:t>
            </w:r>
            <w:proofErr w:type="spellEnd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/are, </w:t>
            </w: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poredak riječi u rečenici.</w:t>
            </w:r>
          </w:p>
        </w:tc>
        <w:tc>
          <w:tcPr>
            <w:tcW w:w="2242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Učenik povremeno krivo koristi </w:t>
            </w:r>
            <w:proofErr w:type="spellStart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Present</w:t>
            </w:r>
            <w:proofErr w:type="spellEnd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Simple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(He,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she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it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goes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she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doesn't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go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Does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she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go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Past </w:t>
            </w:r>
            <w:proofErr w:type="spellStart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Simple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(I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went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you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went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/ I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didn't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go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/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Did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you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go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Članove </w:t>
            </w: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(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The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USA, Canada,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the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Atlantic Ocean)</w:t>
            </w:r>
          </w:p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There</w:t>
            </w:r>
            <w:proofErr w:type="spellEnd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is</w:t>
            </w:r>
            <w:proofErr w:type="spellEnd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/are, </w:t>
            </w: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poredak riječi u rečenici.</w:t>
            </w:r>
          </w:p>
        </w:tc>
        <w:tc>
          <w:tcPr>
            <w:tcW w:w="2242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Učenik često krivo koristi </w:t>
            </w:r>
            <w:proofErr w:type="spellStart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Present</w:t>
            </w:r>
            <w:proofErr w:type="spellEnd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Simple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(He,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she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it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goes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she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doesn't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go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Does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she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go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Past </w:t>
            </w:r>
            <w:proofErr w:type="spellStart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Simple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(I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went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you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went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/ I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didn't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go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/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Did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you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go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Članove </w:t>
            </w: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(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The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USA, Canada, </w:t>
            </w:r>
            <w:proofErr w:type="spellStart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the</w:t>
            </w:r>
            <w:proofErr w:type="spellEnd"/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 xml:space="preserve"> Atlantic Ocean)</w:t>
            </w:r>
          </w:p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There</w:t>
            </w:r>
            <w:proofErr w:type="spellEnd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>is</w:t>
            </w:r>
            <w:proofErr w:type="spellEnd"/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/are, </w:t>
            </w: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poredak riječi u rečenici.</w:t>
            </w:r>
          </w:p>
        </w:tc>
      </w:tr>
      <w:tr w:rsidR="00807D0C" w:rsidRPr="00807D0C" w:rsidTr="00807D0C">
        <w:trPr>
          <w:trHeight w:val="690"/>
        </w:trPr>
        <w:tc>
          <w:tcPr>
            <w:tcW w:w="1959" w:type="dxa"/>
            <w:shd w:val="clear" w:color="auto" w:fill="FFF2CC" w:themeFill="accent4" w:themeFillTint="33"/>
          </w:tcPr>
          <w:p w:rsidR="00807D0C" w:rsidRPr="00807D0C" w:rsidRDefault="00807D0C" w:rsidP="00807D0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Vokabular </w:t>
            </w:r>
          </w:p>
        </w:tc>
        <w:tc>
          <w:tcPr>
            <w:tcW w:w="2523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Učenik koristi širok raspon vokabulara i mnogo novih riječi.</w:t>
            </w:r>
          </w:p>
        </w:tc>
        <w:tc>
          <w:tcPr>
            <w:tcW w:w="2242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Učenik koristi prosječni raspon vokabulara i dosta novih riječi.</w:t>
            </w:r>
          </w:p>
        </w:tc>
        <w:tc>
          <w:tcPr>
            <w:tcW w:w="2242" w:type="dxa"/>
          </w:tcPr>
          <w:p w:rsidR="00807D0C" w:rsidRPr="00807D0C" w:rsidRDefault="00807D0C" w:rsidP="00807D0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07D0C">
              <w:rPr>
                <w:rFonts w:ascii="Arial" w:hAnsi="Arial" w:cs="Arial"/>
                <w:sz w:val="20"/>
                <w:szCs w:val="20"/>
                <w:lang w:val="hr-HR"/>
              </w:rPr>
              <w:t>Učenik koristi samo osnovni i stariji vokabular.</w:t>
            </w:r>
          </w:p>
        </w:tc>
      </w:tr>
    </w:tbl>
    <w:p w:rsidR="00807D0C" w:rsidRPr="00807D0C" w:rsidRDefault="00807D0C" w:rsidP="00807D0C">
      <w:pPr>
        <w:jc w:val="center"/>
        <w:rPr>
          <w:b/>
          <w:sz w:val="28"/>
          <w:szCs w:val="28"/>
          <w:lang w:val="hr-HR"/>
        </w:rPr>
      </w:pPr>
    </w:p>
    <w:sectPr w:rsidR="00807D0C" w:rsidRPr="00807D0C" w:rsidSect="00F26770">
      <w:pgSz w:w="11906" w:h="16838"/>
      <w:pgMar w:top="1247" w:right="1418" w:bottom="1077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0C"/>
    <w:rsid w:val="00074FA8"/>
    <w:rsid w:val="000F506C"/>
    <w:rsid w:val="002C78E6"/>
    <w:rsid w:val="00516326"/>
    <w:rsid w:val="00650052"/>
    <w:rsid w:val="00807D0C"/>
    <w:rsid w:val="0082564E"/>
    <w:rsid w:val="008A7FC4"/>
    <w:rsid w:val="00B14C64"/>
    <w:rsid w:val="00BE2B7B"/>
    <w:rsid w:val="00D44CE0"/>
    <w:rsid w:val="00EB79D7"/>
    <w:rsid w:val="00F26770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2D6"/>
  <w15:chartTrackingRefBased/>
  <w15:docId w15:val="{5CB50872-DDF2-4C6C-B182-87B432C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0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1</cp:revision>
  <dcterms:created xsi:type="dcterms:W3CDTF">2022-05-07T06:16:00Z</dcterms:created>
  <dcterms:modified xsi:type="dcterms:W3CDTF">2022-05-07T06:26:00Z</dcterms:modified>
</cp:coreProperties>
</file>